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253" w:rsidRDefault="00822253" w:rsidP="00822253">
      <w:pPr>
        <w:spacing w:after="12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Autoridades presentes à cerimônia de posse</w:t>
      </w:r>
    </w:p>
    <w:p w:rsidR="00822253" w:rsidRDefault="00822253" w:rsidP="00822253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Além dos membros da mesa diretora, a cerimônia que marcou a posse do novo corpo dirigente do TCMSP para o exercício de 2020 contou com a presença de diversas autoridades. Dentre os que prestigiaram o evento estavam:</w:t>
      </w:r>
    </w:p>
    <w:p w:rsidR="00822253" w:rsidRDefault="00822253" w:rsidP="00822253">
      <w:pPr>
        <w:spacing w:after="12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Os vereadores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Antonio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Donato, Eduardo Suplicy e Milton Leite, além do chefe de Gabinete do vereador Aurélio Nomura, Nelson Watanabe, da Câmara Municipal de São Paulo; os deputados federais Paulo Teixeira e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Antonio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Goulart; </w:t>
      </w:r>
      <w:r>
        <w:rPr>
          <w:sz w:val="28"/>
          <w:szCs w:val="28"/>
        </w:rPr>
        <w:t>João Farias, secretário Municipal de Habitação;</w:t>
      </w:r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os professores e </w:t>
      </w:r>
      <w:proofErr w:type="gramStart"/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juristas Celso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Antonio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Bandeira</w:t>
      </w:r>
      <w:proofErr w:type="gramEnd"/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de Mello,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Weida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Zancaner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e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Ignacio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Maria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Poveda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Velasco, este representando o reitor da Universidade de São Paulo (USP); </w:t>
      </w:r>
      <w:r>
        <w:rPr>
          <w:sz w:val="28"/>
          <w:szCs w:val="28"/>
        </w:rPr>
        <w:t xml:space="preserve">Cristiano de Arruda </w:t>
      </w:r>
      <w:proofErr w:type="spellStart"/>
      <w:r>
        <w:rPr>
          <w:sz w:val="28"/>
          <w:szCs w:val="28"/>
        </w:rPr>
        <w:t>Barbirato</w:t>
      </w:r>
      <w:proofErr w:type="spellEnd"/>
      <w:r>
        <w:rPr>
          <w:sz w:val="28"/>
          <w:szCs w:val="28"/>
        </w:rPr>
        <w:t>, da Secretaria Municipal de Gestão; Edson Caram, da Secretaria Municipal de Mobilidade e Transportes;</w:t>
      </w:r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o ouvidor da Polícia do Estado de São Paulo, Benedito Domingos Mariano; a comandante da Guarda Civil Metropolitana da Capital Paulista, Elza Paulina de Souza; </w:t>
      </w:r>
      <w:r>
        <w:rPr>
          <w:sz w:val="28"/>
          <w:szCs w:val="28"/>
        </w:rPr>
        <w:t xml:space="preserve">Frederico </w:t>
      </w:r>
      <w:proofErr w:type="spellStart"/>
      <w:r>
        <w:rPr>
          <w:sz w:val="28"/>
          <w:szCs w:val="28"/>
        </w:rPr>
        <w:t>Rozanski</w:t>
      </w:r>
      <w:proofErr w:type="spellEnd"/>
      <w:r>
        <w:rPr>
          <w:sz w:val="28"/>
          <w:szCs w:val="28"/>
        </w:rPr>
        <w:t xml:space="preserve">, diretor de Turismo e Eventos da São Paulo Turismo S/A; José Armênio de Brito Cruz, presidente da SP Urbanismo; Levi dos Santos Oliveira, presidente São Paulo Transportes S/A (SPTRANS); Luiz Carlos </w:t>
      </w:r>
      <w:proofErr w:type="spellStart"/>
      <w:r>
        <w:rPr>
          <w:sz w:val="28"/>
          <w:szCs w:val="28"/>
        </w:rPr>
        <w:t>Zamarco</w:t>
      </w:r>
      <w:proofErr w:type="spellEnd"/>
      <w:r>
        <w:rPr>
          <w:sz w:val="28"/>
          <w:szCs w:val="28"/>
        </w:rPr>
        <w:t xml:space="preserve">; do Hospital do Servidor Público Municipal; Osvaldo </w:t>
      </w:r>
      <w:proofErr w:type="spellStart"/>
      <w:r>
        <w:rPr>
          <w:sz w:val="28"/>
          <w:szCs w:val="28"/>
        </w:rPr>
        <w:t>Arvate</w:t>
      </w:r>
      <w:proofErr w:type="spellEnd"/>
      <w:r>
        <w:rPr>
          <w:sz w:val="28"/>
          <w:szCs w:val="28"/>
        </w:rPr>
        <w:t xml:space="preserve"> Jr., presidente da São Paulo Turismo (</w:t>
      </w:r>
      <w:proofErr w:type="spellStart"/>
      <w:r>
        <w:rPr>
          <w:sz w:val="28"/>
          <w:szCs w:val="28"/>
        </w:rPr>
        <w:t>SPTuris</w:t>
      </w:r>
      <w:proofErr w:type="spellEnd"/>
      <w:r>
        <w:rPr>
          <w:sz w:val="28"/>
          <w:szCs w:val="28"/>
        </w:rPr>
        <w:t>)</w:t>
      </w:r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; </w:t>
      </w:r>
      <w:proofErr w:type="spellStart"/>
      <w:r>
        <w:rPr>
          <w:sz w:val="28"/>
          <w:szCs w:val="28"/>
        </w:rPr>
        <w:t>Nourival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Pantano</w:t>
      </w:r>
      <w:proofErr w:type="spellEnd"/>
      <w:r>
        <w:rPr>
          <w:sz w:val="28"/>
          <w:szCs w:val="28"/>
        </w:rPr>
        <w:t xml:space="preserve"> Junior, diretor presidente da Imprensa Oficial do Estado de São Paulo;</w:t>
      </w:r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o subprefeito de Jabaquara e ex-deputado federal Arnaldo Faria de Sá; </w:t>
      </w:r>
      <w:r>
        <w:rPr>
          <w:sz w:val="28"/>
          <w:szCs w:val="28"/>
        </w:rPr>
        <w:t xml:space="preserve">Marcos Geraldo </w:t>
      </w:r>
      <w:proofErr w:type="spellStart"/>
      <w:r>
        <w:rPr>
          <w:sz w:val="28"/>
          <w:szCs w:val="28"/>
        </w:rPr>
        <w:t>Batistela</w:t>
      </w:r>
      <w:proofErr w:type="spellEnd"/>
      <w:r>
        <w:rPr>
          <w:sz w:val="28"/>
          <w:szCs w:val="28"/>
        </w:rPr>
        <w:t>, presidente da Associação dos Procuradores do Município de São Paulo;</w:t>
      </w:r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o procurador da República, Luiz Carlos dos Santos Gonçalves; o procurador-geral do Ministério Público de Contas do Estado de São Paulo e presidente do Fórum de Combate à Corrupção e Lavagem </w:t>
      </w:r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lastRenderedPageBreak/>
        <w:t>de Dinheiro, Thiago Pinheiro Lima; o reitor da Universidade Nove de Julho (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Uninove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), professor Eduardo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Storopoli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; o juiz Clóvis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Santinon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, presidente do Tribunal de Justiça Militar do Estado de São Paulo; o juiz José Wellington Bezerra da Costa Neto, do Tribunal Regional Eleitoral de São Paulo (TRESP); o juiz federal do Tribunal Regional Federal da 3ª Região (TRF3), Sílvio Luís Ferreira da Rocha; Rodrigo Nogueira, representante Tribunal de Justiça de São Paulo (TJSP); o superintendente do Serviço Funerário </w:t>
      </w:r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do Município </w:t>
      </w:r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de São Paulo, Thiago Dias da Silva; a advogada Joana Schmidt Artes, representando o cardeal arcebispo de São Paulo Dom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Odilo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Scherer.</w:t>
      </w:r>
    </w:p>
    <w:p w:rsidR="00822253" w:rsidRDefault="00822253" w:rsidP="00822253">
      <w:pPr>
        <w:spacing w:after="12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Estiveram presentes ainda vários conselheiros representando vários Tribunais de Contas do Brasil, como Cristiana de Castro Moraes, vice-presidente do Tribunal de Contas do Estado de São Paulo (TCESP);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Estilac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Martins Rodrigues Xavier, presidente do Tribunal de Contas do Estado do Rio Grande do Sul (TCERS); conselheiro Joaquim de Castro, do Tribunal de Contas dos Municípios de Goiás</w:t>
      </w:r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(TCMGO)</w:t>
      </w:r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; Reginaldo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Parnow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Ennes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, ouvidor do Tribunal de Contas do Estado do Amapá (TCEAP); e Rodolfo Martins de Castro, do TCERS.</w:t>
      </w:r>
    </w:p>
    <w:p w:rsidR="00641B9C" w:rsidRPr="00641B9C" w:rsidRDefault="00822253" w:rsidP="00641B9C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Também prestigiaram o encontro Márcio Ramos, da Secretaria Legislativa de Monte Mor; André Guilherme Lemos Jorge, da Universidade Nove de Julho; Flavio Torresi, da Universidade Santo Amaro; Wilson Leandro, da Subprefeitura da Freguesia do Ó/Brasilândia; Silas Faria de Souza, da Subprefeitura do Itaim Paulista/Curuçá; </w:t>
      </w:r>
      <w:proofErr w:type="spellStart"/>
      <w:r>
        <w:rPr>
          <w:sz w:val="28"/>
          <w:szCs w:val="28"/>
        </w:rPr>
        <w:t>Marilza</w:t>
      </w:r>
      <w:proofErr w:type="spellEnd"/>
      <w:r>
        <w:rPr>
          <w:sz w:val="28"/>
          <w:szCs w:val="28"/>
        </w:rPr>
        <w:t xml:space="preserve"> Romano, superintendente administrativa da SPTRANS; </w:t>
      </w:r>
      <w:proofErr w:type="spellStart"/>
      <w:r>
        <w:rPr>
          <w:sz w:val="28"/>
          <w:szCs w:val="28"/>
        </w:rPr>
        <w:t>Audry</w:t>
      </w:r>
      <w:proofErr w:type="spellEnd"/>
      <w:r>
        <w:rPr>
          <w:sz w:val="28"/>
          <w:szCs w:val="28"/>
        </w:rPr>
        <w:t xml:space="preserve"> Gabriel, da SPTRANS; Guilherme Bueno de Camargo, da Procuradoria da Fazenda Municipal; Adriane </w:t>
      </w:r>
      <w:proofErr w:type="spellStart"/>
      <w:r>
        <w:rPr>
          <w:sz w:val="28"/>
          <w:szCs w:val="28"/>
        </w:rPr>
        <w:t>Yokoda</w:t>
      </w:r>
      <w:proofErr w:type="spellEnd"/>
      <w:r>
        <w:rPr>
          <w:sz w:val="28"/>
          <w:szCs w:val="28"/>
        </w:rPr>
        <w:t xml:space="preserve"> Teixeira, da Caixa Econômica Federal; Alexander Cardoso da Silva, Elias Almeida da Silva e Cleiton </w:t>
      </w:r>
      <w:proofErr w:type="spellStart"/>
      <w:r>
        <w:rPr>
          <w:sz w:val="28"/>
          <w:szCs w:val="28"/>
        </w:rPr>
        <w:t>Geremias</w:t>
      </w:r>
      <w:proofErr w:type="spellEnd"/>
      <w:r>
        <w:rPr>
          <w:sz w:val="28"/>
          <w:szCs w:val="28"/>
        </w:rPr>
        <w:t xml:space="preserve"> Damião, do Banco do Brasil; Fernando </w:t>
      </w:r>
      <w:r>
        <w:rPr>
          <w:sz w:val="28"/>
          <w:szCs w:val="28"/>
        </w:rPr>
        <w:lastRenderedPageBreak/>
        <w:t xml:space="preserve">Augusto Marques Cera e Paulo Rogerio da Silva, da Caixa Econômica Federal, Banco do Brasil; Mariano </w:t>
      </w:r>
      <w:proofErr w:type="spellStart"/>
      <w:r>
        <w:rPr>
          <w:sz w:val="28"/>
          <w:szCs w:val="28"/>
        </w:rPr>
        <w:t>Amadio</w:t>
      </w:r>
      <w:proofErr w:type="spellEnd"/>
      <w:r>
        <w:rPr>
          <w:sz w:val="28"/>
          <w:szCs w:val="28"/>
        </w:rPr>
        <w:t xml:space="preserve">, do Conselho Regional de Contabilidade de São Paulo; o chefe de gabinete Milton Moreira de Barros Neto, representando o presidente do Conselho Regional de Fiscalização do Profissional Corretor de Imóveis (CRECISP); Pedro Tomas Canto Benedetti; advogado da Autoridade Municipal de Limpeza Urbana (AMLURB); Renato Fonseca de Andrade, assessor da Presidência do Serviço Brasileiro de Apoio às Micro e Pequenas Empresas (SEBRAE) de São Paulo; Luiz </w:t>
      </w:r>
      <w:proofErr w:type="spellStart"/>
      <w:r>
        <w:rPr>
          <w:sz w:val="28"/>
          <w:szCs w:val="28"/>
        </w:rPr>
        <w:t>Antonio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Tavolaro</w:t>
      </w:r>
      <w:proofErr w:type="spellEnd"/>
      <w:r>
        <w:rPr>
          <w:sz w:val="28"/>
          <w:szCs w:val="28"/>
        </w:rPr>
        <w:t xml:space="preserve">, representando o Presidente do Conselho Regional de Engenharia e Agronomia (CREA); João de Oliveira Rodrigues Silva, diretor adjunto da Associação Paulista dos Magistrados; Isa Santos, diretora do Conselho Regional de Corretores de Imóveis; conselheiro </w:t>
      </w:r>
      <w:proofErr w:type="spellStart"/>
      <w:r>
        <w:rPr>
          <w:sz w:val="28"/>
          <w:szCs w:val="28"/>
        </w:rPr>
        <w:t>Joni</w:t>
      </w:r>
      <w:proofErr w:type="spellEnd"/>
      <w:r>
        <w:rPr>
          <w:sz w:val="28"/>
          <w:szCs w:val="28"/>
        </w:rPr>
        <w:t xml:space="preserve"> Matos </w:t>
      </w:r>
      <w:proofErr w:type="spellStart"/>
      <w:r>
        <w:rPr>
          <w:sz w:val="28"/>
          <w:szCs w:val="28"/>
        </w:rPr>
        <w:t>Incheglu</w:t>
      </w:r>
      <w:proofErr w:type="spellEnd"/>
      <w:r>
        <w:rPr>
          <w:sz w:val="28"/>
          <w:szCs w:val="28"/>
        </w:rPr>
        <w:t>, representante do presidente do CREA; e Valdemir dos Santos Soares, do Sindicato dos Motoristas de São Paulo.</w:t>
      </w:r>
      <w:bookmarkStart w:id="0" w:name="_GoBack"/>
      <w:bookmarkEnd w:id="0"/>
    </w:p>
    <w:sectPr w:rsidR="00641B9C" w:rsidRPr="00641B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085"/>
    <w:rsid w:val="000946FD"/>
    <w:rsid w:val="001E2085"/>
    <w:rsid w:val="001F2A96"/>
    <w:rsid w:val="00436525"/>
    <w:rsid w:val="004C3A5F"/>
    <w:rsid w:val="00641B9C"/>
    <w:rsid w:val="00713A74"/>
    <w:rsid w:val="00822253"/>
    <w:rsid w:val="00954EAD"/>
    <w:rsid w:val="00AB2185"/>
    <w:rsid w:val="00AE5F95"/>
    <w:rsid w:val="00B42540"/>
    <w:rsid w:val="00C906D8"/>
    <w:rsid w:val="00CF7B65"/>
    <w:rsid w:val="00EB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706</Words>
  <Characters>3815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Município de São Paulo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Fulvio Giannella Junior</dc:creator>
  <cp:lastModifiedBy>Fulvio Giannella Junior</cp:lastModifiedBy>
  <cp:revision>4</cp:revision>
  <dcterms:created xsi:type="dcterms:W3CDTF">2020-01-27T21:20:00Z</dcterms:created>
  <dcterms:modified xsi:type="dcterms:W3CDTF">2020-01-28T17:00:00Z</dcterms:modified>
</cp:coreProperties>
</file>